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11" w:rsidRDefault="00461711" w:rsidP="0046171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461711" w:rsidRDefault="00461711" w:rsidP="0046171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2024. évi költségvetéséről szóló 3/2024.(III.01.) számú rendelet módosításáról</w:t>
      </w:r>
    </w:p>
    <w:p w:rsidR="00461711" w:rsidRDefault="00461711" w:rsidP="00461711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2024. évi költségvetéséről szóló 3/2024. (III.01.) sz. önkormányzati rendeletét az alábbiak szerint módosítja:</w:t>
      </w:r>
    </w:p>
    <w:p w:rsidR="00461711" w:rsidRDefault="00461711" w:rsidP="004617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61711" w:rsidRDefault="00461711" w:rsidP="00461711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3. § (1) és (2) bekezdése helyébe a következő rendelkezések lépnek: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2024. évi bevételének fő összegét</w:t>
      </w:r>
      <w:r>
        <w:t xml:space="preserve"> 20.518.970.786</w:t>
      </w:r>
      <w:r>
        <w:rPr>
          <w:b/>
          <w:bCs/>
        </w:rPr>
        <w:t>,-Ft-ban</w:t>
      </w:r>
    </w:p>
    <w:p w:rsidR="00461711" w:rsidRDefault="00461711" w:rsidP="0046171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12.029.300.415,- Ft-ban</w:t>
      </w:r>
    </w:p>
    <w:p w:rsidR="00461711" w:rsidRDefault="00461711" w:rsidP="0046171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156.036.547,- Ft-ban</w:t>
      </w:r>
    </w:p>
    <w:p w:rsidR="00461711" w:rsidRDefault="00461711" w:rsidP="0046171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8.333.633.824,- Ft-ban állapítja meg.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2024. évi kiadásának fő összegét</w:t>
      </w:r>
      <w:r>
        <w:t xml:space="preserve"> 20.518.970.786</w:t>
      </w:r>
      <w:r>
        <w:rPr>
          <w:b/>
          <w:bCs/>
        </w:rPr>
        <w:t>,-Ft-ban</w:t>
      </w:r>
    </w:p>
    <w:p w:rsidR="00461711" w:rsidRDefault="00461711" w:rsidP="0046171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14.396.809.119,- Ft-ban</w:t>
      </w:r>
    </w:p>
    <w:p w:rsidR="00461711" w:rsidRDefault="00461711" w:rsidP="0046171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6.002.127.677,- Ft-ban</w:t>
      </w:r>
    </w:p>
    <w:p w:rsidR="00461711" w:rsidRDefault="00461711" w:rsidP="00461711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120.033.990,- Ft-ban állapítja meg.”</w:t>
      </w:r>
    </w:p>
    <w:p w:rsidR="00461711" w:rsidRDefault="00461711" w:rsidP="004617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461711" w:rsidRDefault="00461711" w:rsidP="00461711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4. § (8) bekezdése helyébe a következő rendelkezés lép:</w:t>
      </w:r>
    </w:p>
    <w:p w:rsidR="00461711" w:rsidRDefault="00461711" w:rsidP="00461711">
      <w:pPr>
        <w:pStyle w:val="Szvegtrzs"/>
        <w:spacing w:before="240" w:after="240" w:line="240" w:lineRule="auto"/>
        <w:jc w:val="both"/>
      </w:pPr>
      <w:r>
        <w:t>„(8) A Képviselő-testület 2.328.451.237,-Ft működési céltartalékot, 5.532.617,-Ft összegben általános tartalékot, 1.495.847.231,-Ft összegben felhalmozási céltartalékot állapít meg. A tartalékok részletezését a 9. melléklet mutatja be.”</w:t>
      </w:r>
    </w:p>
    <w:p w:rsidR="00461711" w:rsidRDefault="00461711" w:rsidP="004617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461711" w:rsidRDefault="00461711" w:rsidP="00461711">
      <w:pPr>
        <w:pStyle w:val="Szvegtrzs"/>
        <w:spacing w:after="0" w:line="240" w:lineRule="auto"/>
        <w:jc w:val="both"/>
      </w:pPr>
      <w:r>
        <w:t>(1) A Dunakeszi Város Önkormányzata 2024. évi költségvetéséről szóló 3/2024. (III. 1.) önkormányzati rendelet 1. melléklete helyébe az 1.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(2) A Dunakeszi Város Önkormányzata 2024. évi költségvetéséről szóló 3/2024. (III. 1.) önkormányzati rendelet 2. melléklete helyébe a 2.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(3) A Dunakeszi Város Önkormányzata 2024. évi költségvetéséről szóló 3/2024. (III. 1.) önkormányzati rendelet 3. melléklete helyébe a 3.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(4) A Dunakeszi Város Önkormányzata 2024. évi költségvetéséről szóló 3/2024. (III. 1.) önkormányzati rendelet 4. melléklete helyébe a 4.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lastRenderedPageBreak/>
        <w:t>(5) A Dunakeszi Város Önkormányzata 2024. évi költségvetéséről szóló 3/2024. (III. 1.) önkormányzati rendelet 5. melléklete helyébe az 5.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(6) A Dunakeszi Város Önkormányzata 2024. évi költségvetéséről szóló 3/2024. (III. 1.) önkormányzati rendelet 6. melléklete helyébe a 6.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(7) A Dunakeszi Város Önkormányzata 2024. évi költségvetéséről szóló 3/2024. (III. 1.) önkormányzati rendelet 7. melléklete helyébe a 7.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(8) A Dunakeszi Város Önkormányzata 2024. évi költségvetéséről szóló 3/2024. (III. 1.) önkormányzati rendelet 8. melléklete helyébe a 8.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(9) A Dunakeszi Város Önkormányzata 2024. évi költségvetéséről szóló 3/2024. (III. 1.) önkormányzati rendelet 9. melléklete helyébe a 9.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(10) A Dunakeszi Város Önkormányzata 2024. évi költségvetéséről szóló 3/2024. (III. 1.) önkormányzati rendelet 10. melléklete helyébe a 10.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(11) A Dunakeszi Város Önkormányzata 2024. évi költségvetéséről szóló 3/2024. (III. 1.) önkormányzati rendelet 11. melléklete helyébe a 11. melléklet lép.</w:t>
      </w:r>
    </w:p>
    <w:p w:rsidR="00461711" w:rsidRDefault="00461711" w:rsidP="00461711">
      <w:pPr>
        <w:pStyle w:val="Szvegtrzs"/>
        <w:spacing w:before="240" w:after="0" w:line="240" w:lineRule="auto"/>
        <w:jc w:val="both"/>
      </w:pPr>
      <w:r>
        <w:t>(12) A Dunakeszi Város Önkormányzata 2024. évi költségvetéséről szóló 3/2024. (III. 1.) önkormányzati rendelet 12. melléklete helyébe a 12. melléklet lép.</w:t>
      </w:r>
    </w:p>
    <w:p w:rsidR="00461711" w:rsidRDefault="00461711" w:rsidP="004617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461711" w:rsidRDefault="00461711" w:rsidP="00461711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6D3EA5" w:rsidRDefault="00461711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E23" w:rsidRDefault="0046171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711"/>
    <w:rsid w:val="00046F8B"/>
    <w:rsid w:val="0046171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C8BA0-6E28-4D26-B207-CB54D244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61711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461711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46171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461711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46171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2024-12-06T08:09:00Z</dcterms:created>
  <dcterms:modified xsi:type="dcterms:W3CDTF">2024-12-06T08:10:00Z</dcterms:modified>
</cp:coreProperties>
</file>